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4E" w:rsidRPr="00A377F0" w:rsidRDefault="005E214E" w:rsidP="005E214E">
      <w:pPr>
        <w:jc w:val="center"/>
        <w:rPr>
          <w:rFonts w:ascii="Times New Roman" w:hAnsi="Times New Roman"/>
        </w:rPr>
      </w:pPr>
      <w:r w:rsidRPr="00A377F0">
        <w:rPr>
          <w:rFonts w:ascii="Times New Roman" w:hAnsi="Times New Roman"/>
          <w:noProof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4E" w:rsidRPr="00A377F0" w:rsidRDefault="005E214E" w:rsidP="005E214E">
      <w:pPr>
        <w:pStyle w:val="1"/>
      </w:pPr>
      <w:r w:rsidRPr="00A377F0">
        <w:t>Администрация Мясниковского района</w:t>
      </w:r>
    </w:p>
    <w:p w:rsidR="005E214E" w:rsidRPr="00A377F0" w:rsidRDefault="005E214E" w:rsidP="005E214E">
      <w:pPr>
        <w:pStyle w:val="2"/>
      </w:pPr>
      <w:r>
        <w:t>ПОСТАНОВЛЕНИЕ</w:t>
      </w:r>
    </w:p>
    <w:p w:rsidR="005E214E" w:rsidRPr="00A377F0" w:rsidRDefault="005E214E" w:rsidP="005E214E">
      <w:pPr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2893"/>
        <w:gridCol w:w="3050"/>
      </w:tblGrid>
      <w:tr w:rsidR="005E214E" w:rsidRPr="00A377F0" w:rsidTr="00EB32EC">
        <w:trPr>
          <w:jc w:val="center"/>
        </w:trPr>
        <w:tc>
          <w:tcPr>
            <w:tcW w:w="3685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893" w:type="dxa"/>
          </w:tcPr>
          <w:p w:rsidR="005E214E" w:rsidRPr="00A377F0" w:rsidRDefault="005E214E" w:rsidP="00EB3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№ ___</w:t>
            </w:r>
          </w:p>
        </w:tc>
        <w:tc>
          <w:tcPr>
            <w:tcW w:w="3050" w:type="dxa"/>
          </w:tcPr>
          <w:p w:rsidR="005E214E" w:rsidRPr="00A377F0" w:rsidRDefault="005E214E" w:rsidP="00EB32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5E214E" w:rsidRPr="00A377F0" w:rsidTr="00EB32EC">
        <w:trPr>
          <w:jc w:val="center"/>
        </w:trPr>
        <w:tc>
          <w:tcPr>
            <w:tcW w:w="3685" w:type="dxa"/>
          </w:tcPr>
          <w:p w:rsidR="005E214E" w:rsidRPr="00A377F0" w:rsidRDefault="005E214E" w:rsidP="00EB32E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77F0">
              <w:rPr>
                <w:rFonts w:ascii="Times New Roman" w:hAnsi="Times New Roman"/>
                <w:i/>
                <w:sz w:val="24"/>
                <w:szCs w:val="24"/>
              </w:rPr>
              <w:t xml:space="preserve">        дата</w:t>
            </w:r>
          </w:p>
        </w:tc>
        <w:tc>
          <w:tcPr>
            <w:tcW w:w="2893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9885"/>
      </w:tblGrid>
      <w:tr w:rsidR="007E321E" w:rsidTr="006269B0">
        <w:tc>
          <w:tcPr>
            <w:tcW w:w="9885" w:type="dxa"/>
            <w:shd w:val="clear" w:color="auto" w:fill="FFFFFF"/>
          </w:tcPr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F30595">
            <w:pPr>
              <w:spacing w:line="276" w:lineRule="auto"/>
              <w:ind w:right="4707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 прогнозе социально-экономического развития Мясниковского </w:t>
            </w:r>
            <w:r w:rsidRPr="00F305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20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4D21BA">
              <w:rPr>
                <w:rFonts w:ascii="Times New Roman" w:hAnsi="Times New Roman"/>
                <w:sz w:val="28"/>
                <w:szCs w:val="28"/>
              </w:rPr>
              <w:t>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7E321E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постановлением Администрации Мясниковского района от 25.12.2015 № 1907 «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О порядке разработки, корректировки, осуществления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мониторинга и контроля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реализации прогнозов социально-экономического развития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Мясниковского района на долгосрочный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и среднесрочный периоды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Администрация Мясниковского района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постановляет: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Pr="00F30595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 xml:space="preserve">Утвердить прогноз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социально-экономического развития Мясниковского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20 год и плановый период 2021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согласно приложению.</w:t>
            </w:r>
          </w:p>
          <w:p w:rsidR="007E321E" w:rsidRPr="00FB7BA6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Заместителям главы Администрации Мясниковского района,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отраслевым</w:t>
            </w:r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(функциональным) органам Администрации Мясниковского района,</w:t>
            </w: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 Администрациям сельских поселений Мясниковского района:</w:t>
            </w:r>
          </w:p>
          <w:p w:rsidR="007E321E" w:rsidRPr="00F30595" w:rsidRDefault="007E321E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2.1.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Руководствоваться в работе показателями прогноза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социально-экономического развития Мясниковского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20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4D21BA">
              <w:rPr>
                <w:rFonts w:ascii="Times New Roman" w:hAnsi="Times New Roman"/>
                <w:sz w:val="28"/>
                <w:szCs w:val="28"/>
              </w:rPr>
              <w:t>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6269B0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по </w:t>
            </w:r>
            <w:r w:rsidR="00FB7BA6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базовому</w:t>
            </w:r>
            <w:r w:rsidR="006269B0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варианту.</w:t>
            </w:r>
          </w:p>
          <w:p w:rsidR="006269B0" w:rsidRPr="00F30595" w:rsidRDefault="006269B0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FB7BA6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2.2. Принять меры по обеспечению выполнения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показателей прогноза социально-экономического разви</w:t>
            </w:r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тия Мясниковского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год и </w:t>
            </w:r>
            <w:r w:rsidR="004D21BA">
              <w:rPr>
                <w:rFonts w:ascii="Times New Roman" w:hAnsi="Times New Roman"/>
                <w:sz w:val="28"/>
                <w:szCs w:val="28"/>
              </w:rPr>
              <w:t>плановый период 2021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 курируемым направлениям.</w:t>
            </w:r>
          </w:p>
          <w:p w:rsidR="007E321E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A6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3. </w:t>
            </w:r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Контроль за выполнением постановления возложить на заместителя главы Администрации Мясниковского района В.Х. Хатламаджиян.</w:t>
            </w:r>
          </w:p>
          <w:p w:rsidR="006269B0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269B0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504D">
        <w:rPr>
          <w:rFonts w:ascii="Times New Roman" w:hAnsi="Times New Roman"/>
          <w:sz w:val="28"/>
          <w:szCs w:val="28"/>
        </w:rPr>
        <w:t>Глава Администрации</w:t>
      </w:r>
    </w:p>
    <w:p w:rsidR="006269B0" w:rsidRPr="00C90B4A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Мясниковского района      </w:t>
      </w:r>
      <w:r w:rsidRPr="006F504D">
        <w:rPr>
          <w:rFonts w:ascii="Times New Roman" w:hAnsi="Times New Roman"/>
          <w:sz w:val="28"/>
          <w:szCs w:val="28"/>
        </w:rPr>
        <w:t xml:space="preserve">                                                   В.С. </w:t>
      </w:r>
      <w:proofErr w:type="spellStart"/>
      <w:r w:rsidRPr="006F504D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C13356" w:rsidRDefault="00C13356"/>
    <w:p w:rsidR="00C13356" w:rsidRPr="005E214E" w:rsidRDefault="005E214E">
      <w:pPr>
        <w:rPr>
          <w:rFonts w:ascii="Times New Roman" w:hAnsi="Times New Roman"/>
          <w:sz w:val="28"/>
          <w:szCs w:val="28"/>
        </w:rPr>
      </w:pPr>
      <w:r w:rsidRPr="005E214E">
        <w:rPr>
          <w:rFonts w:ascii="Times New Roman" w:hAnsi="Times New Roman"/>
          <w:sz w:val="28"/>
          <w:szCs w:val="28"/>
        </w:rPr>
        <w:t>Постановление вносит отдел экономического развития</w:t>
      </w:r>
    </w:p>
    <w:p w:rsidR="00C13356" w:rsidRPr="005E214E" w:rsidRDefault="00C13356">
      <w:pPr>
        <w:rPr>
          <w:rFonts w:ascii="Times New Roman" w:hAnsi="Times New Roman"/>
          <w:sz w:val="28"/>
          <w:szCs w:val="28"/>
        </w:rPr>
        <w:sectPr w:rsidR="00C13356" w:rsidRPr="005E214E" w:rsidSect="005E214E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C13356" w:rsidRPr="0069182C" w:rsidRDefault="00C13356" w:rsidP="00C13356">
      <w:pPr>
        <w:pageBreakBefore/>
        <w:ind w:left="9781"/>
        <w:rPr>
          <w:rFonts w:ascii="Arial" w:hAnsi="Arial" w:cs="Arial"/>
          <w:color w:val="000000"/>
          <w:sz w:val="21"/>
          <w:szCs w:val="21"/>
        </w:rPr>
      </w:pPr>
      <w:r w:rsidRPr="0069182C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C13356" w:rsidRPr="0069182C" w:rsidRDefault="00C13356" w:rsidP="00C13356">
      <w:pPr>
        <w:ind w:left="9781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Мясниковского района </w:t>
      </w:r>
      <w:r>
        <w:rPr>
          <w:rFonts w:ascii="Times New Roman" w:hAnsi="Times New Roman"/>
          <w:sz w:val="28"/>
          <w:szCs w:val="28"/>
        </w:rPr>
        <w:t>от  __________</w:t>
      </w:r>
      <w:r w:rsidRPr="0069182C">
        <w:rPr>
          <w:rFonts w:ascii="Times New Roman" w:hAnsi="Times New Roman"/>
          <w:sz w:val="28"/>
          <w:szCs w:val="28"/>
        </w:rPr>
        <w:t>201</w:t>
      </w:r>
      <w:r w:rsidR="00881B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 № ____</w:t>
      </w:r>
    </w:p>
    <w:p w:rsidR="00C13356" w:rsidRPr="0069182C" w:rsidRDefault="00C13356" w:rsidP="00C13356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</w:rPr>
      </w:pP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13356" w:rsidRDefault="00C13356" w:rsidP="00C13356">
      <w:pPr>
        <w:pStyle w:val="ConsPlusNormal"/>
        <w:jc w:val="center"/>
      </w:pP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7"/>
      <w:bookmarkEnd w:id="0"/>
      <w:r w:rsidRPr="004B5C21">
        <w:rPr>
          <w:rFonts w:ascii="Times New Roman" w:hAnsi="Times New Roman" w:cs="Times New Roman"/>
          <w:sz w:val="28"/>
        </w:rPr>
        <w:t>ПРОГНОЗ</w:t>
      </w: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СОЦ</w:t>
      </w:r>
      <w:r w:rsidR="004B5C21">
        <w:rPr>
          <w:rFonts w:ascii="Times New Roman" w:hAnsi="Times New Roman" w:cs="Times New Roman"/>
          <w:sz w:val="28"/>
        </w:rPr>
        <w:t>ИАЛЬНО-ЭКОНОМИЧЕСКОГО РАЗВИТИЯ МЯСНИКОВСКОГО РАЙОНА</w:t>
      </w:r>
    </w:p>
    <w:p w:rsidR="00C13356" w:rsidRPr="00F30595" w:rsidRDefault="00F30595" w:rsidP="00F305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881B2D">
        <w:rPr>
          <w:rFonts w:ascii="Times New Roman" w:hAnsi="Times New Roman"/>
          <w:b/>
          <w:sz w:val="28"/>
          <w:szCs w:val="28"/>
        </w:rPr>
        <w:t xml:space="preserve"> 2020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ПЛАНОВЫЙ ПЕРИОД</w:t>
      </w:r>
      <w:r w:rsidRPr="00F30595">
        <w:rPr>
          <w:rFonts w:ascii="Times New Roman" w:hAnsi="Times New Roman"/>
          <w:b/>
          <w:sz w:val="28"/>
          <w:szCs w:val="28"/>
        </w:rPr>
        <w:t xml:space="preserve"> 202</w:t>
      </w:r>
      <w:r w:rsidR="00881B2D">
        <w:rPr>
          <w:rFonts w:ascii="Times New Roman" w:hAnsi="Times New Roman"/>
          <w:b/>
          <w:sz w:val="28"/>
          <w:szCs w:val="28"/>
        </w:rPr>
        <w:t>1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F30595">
        <w:rPr>
          <w:rFonts w:ascii="Times New Roman" w:hAnsi="Times New Roman"/>
          <w:b/>
          <w:sz w:val="28"/>
          <w:szCs w:val="28"/>
        </w:rPr>
        <w:t xml:space="preserve"> 202</w:t>
      </w:r>
      <w:r w:rsidR="00881B2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13356" w:rsidRDefault="00C13356"/>
    <w:tbl>
      <w:tblPr>
        <w:tblW w:w="16163" w:type="dxa"/>
        <w:tblInd w:w="-743" w:type="dxa"/>
        <w:tblLayout w:type="fixed"/>
        <w:tblLook w:val="04A0"/>
      </w:tblPr>
      <w:tblGrid>
        <w:gridCol w:w="851"/>
        <w:gridCol w:w="3543"/>
        <w:gridCol w:w="1657"/>
        <w:gridCol w:w="1196"/>
        <w:gridCol w:w="1276"/>
        <w:gridCol w:w="1454"/>
        <w:gridCol w:w="1134"/>
        <w:gridCol w:w="1417"/>
        <w:gridCol w:w="1134"/>
        <w:gridCol w:w="1418"/>
        <w:gridCol w:w="1083"/>
      </w:tblGrid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 xml:space="preserve">N </w:t>
            </w:r>
            <w:proofErr w:type="spellStart"/>
            <w:r w:rsidRPr="00881B2D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881B2D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881B2D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2018 год,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2019 год, оценка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2020 год, прогноз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2021 год, прогноз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2022 год, прогноз</w:t>
            </w:r>
          </w:p>
        </w:tc>
      </w:tr>
      <w:tr w:rsidR="00881B2D" w:rsidRPr="00881B2D" w:rsidTr="00881B2D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консервативный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базовый вариант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консервативный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базовый вариант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консервативный вариант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базовый вариант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 по полному кругу предприятий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7580,9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8331,1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9147,8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9859,0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10098,0</w:t>
            </w:r>
          </w:p>
        </w:tc>
      </w:tr>
      <w:tr w:rsidR="00881B2D" w:rsidRPr="00881B2D" w:rsidTr="00881B2D">
        <w:trPr>
          <w:trHeight w:val="70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105,7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Добыча полезных ископаемых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116,7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132,4</w:t>
            </w:r>
          </w:p>
        </w:tc>
      </w:tr>
      <w:tr w:rsidR="00881B2D" w:rsidRPr="00881B2D" w:rsidTr="00881B2D">
        <w:trPr>
          <w:trHeight w:val="7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101,9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6491,6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7276,0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7942,7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8013,0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8815,0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9518,1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9748,7</w:t>
            </w:r>
          </w:p>
        </w:tc>
      </w:tr>
      <w:tr w:rsidR="00881B2D" w:rsidRPr="00881B2D" w:rsidTr="00881B2D">
        <w:trPr>
          <w:trHeight w:val="7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105,8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17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2556,3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2830,3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3093,6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3126,4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3766,5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3856,2</w:t>
            </w:r>
          </w:p>
        </w:tc>
      </w:tr>
      <w:tr w:rsidR="00881B2D" w:rsidRPr="00881B2D" w:rsidTr="00881B2D">
        <w:trPr>
          <w:trHeight w:val="63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107,5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напитков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1,15</w:t>
            </w:r>
          </w:p>
        </w:tc>
      </w:tr>
      <w:tr w:rsidR="00881B2D" w:rsidRPr="00881B2D" w:rsidTr="00881B2D">
        <w:trPr>
          <w:trHeight w:val="8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одежды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7,57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10,81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11,17</w:t>
            </w:r>
          </w:p>
        </w:tc>
      </w:tr>
      <w:tr w:rsidR="00881B2D" w:rsidRPr="00881B2D" w:rsidTr="00881B2D">
        <w:trPr>
          <w:trHeight w:val="7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кожи и изделий из кожи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33,68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43,11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43,23</w:t>
            </w:r>
          </w:p>
        </w:tc>
      </w:tr>
      <w:tr w:rsidR="00881B2D" w:rsidRPr="00881B2D" w:rsidTr="00881B2D">
        <w:trPr>
          <w:trHeight w:val="7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1.2.5.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бумаги и бумажных изделий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138,9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176,4</w:t>
            </w:r>
          </w:p>
        </w:tc>
      </w:tr>
      <w:tr w:rsidR="00881B2D" w:rsidRPr="00881B2D" w:rsidTr="00881B2D">
        <w:trPr>
          <w:trHeight w:val="7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1.2.6.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Деятельность полиграфическая и копирование носителей информации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142,7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172,0</w:t>
            </w:r>
          </w:p>
        </w:tc>
      </w:tr>
      <w:tr w:rsidR="00881B2D" w:rsidRPr="00881B2D" w:rsidTr="00881B2D">
        <w:trPr>
          <w:trHeight w:val="7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1.2.7.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22,7</w:t>
            </w:r>
          </w:p>
        </w:tc>
      </w:tr>
      <w:tr w:rsidR="00881B2D" w:rsidRPr="00881B2D" w:rsidTr="00881B2D">
        <w:trPr>
          <w:trHeight w:val="7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103,7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1.2.8.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69,34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70,70</w:t>
            </w:r>
          </w:p>
        </w:tc>
      </w:tr>
      <w:tr w:rsidR="00881B2D" w:rsidRPr="00881B2D" w:rsidTr="00881B2D">
        <w:trPr>
          <w:trHeight w:val="7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1.2.9.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резиновых и пластмассовых изделий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1211,6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1575,2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1582,0</w:t>
            </w:r>
          </w:p>
        </w:tc>
      </w:tr>
      <w:tr w:rsidR="00881B2D" w:rsidRPr="00881B2D" w:rsidTr="00881B2D">
        <w:trPr>
          <w:trHeight w:val="70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117,7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102,8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1.2.10.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 xml:space="preserve"> Производство прочей неметаллической минеральной продукции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500,6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613,8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655,8</w:t>
            </w:r>
          </w:p>
        </w:tc>
      </w:tr>
      <w:tr w:rsidR="00881B2D" w:rsidRPr="00881B2D" w:rsidTr="00881B2D">
        <w:trPr>
          <w:trHeight w:val="7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108,9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готовых металлических изделий, кроме машин и оборудования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423,67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448,60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489,37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533,37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550,66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581,88</w:t>
            </w:r>
          </w:p>
        </w:tc>
      </w:tr>
      <w:tr w:rsidR="00881B2D" w:rsidRPr="00881B2D" w:rsidTr="00881B2D">
        <w:trPr>
          <w:trHeight w:val="7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103,9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компьютеров, электронных и оптических изделий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1683,5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2230,2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2264,2</w:t>
            </w:r>
          </w:p>
        </w:tc>
      </w:tr>
      <w:tr w:rsidR="00881B2D" w:rsidRPr="00881B2D" w:rsidTr="00881B2D">
        <w:trPr>
          <w:trHeight w:val="63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машин и оборудования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169,17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181,88</w:t>
            </w:r>
          </w:p>
        </w:tc>
      </w:tr>
      <w:tr w:rsidR="00881B2D" w:rsidRPr="00881B2D" w:rsidTr="00881B2D">
        <w:trPr>
          <w:trHeight w:val="5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114,1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1.2.14.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120,69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129,55</w:t>
            </w:r>
          </w:p>
        </w:tc>
      </w:tr>
      <w:tr w:rsidR="00881B2D" w:rsidRPr="00881B2D" w:rsidTr="00881B2D">
        <w:trPr>
          <w:trHeight w:val="63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103,8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35,8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36,7</w:t>
            </w:r>
          </w:p>
        </w:tc>
      </w:tr>
      <w:tr w:rsidR="00881B2D" w:rsidRPr="00881B2D" w:rsidTr="00881B2D">
        <w:trPr>
          <w:trHeight w:val="7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101,1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156,71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176,98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180,24</w:t>
            </w:r>
          </w:p>
        </w:tc>
      </w:tr>
      <w:tr w:rsidR="00881B2D" w:rsidRPr="00881B2D" w:rsidTr="00881B2D">
        <w:trPr>
          <w:trHeight w:val="56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3252,7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3311,7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3851,6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3888,0</w:t>
            </w:r>
          </w:p>
        </w:tc>
      </w:tr>
      <w:tr w:rsidR="00881B2D" w:rsidRPr="00881B2D" w:rsidTr="00881B2D">
        <w:trPr>
          <w:trHeight w:val="78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102,4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3601,25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2077,1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5293,4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4614,1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6011,5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3612,1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4807,4</w:t>
            </w:r>
          </w:p>
        </w:tc>
      </w:tr>
      <w:tr w:rsidR="00881B2D" w:rsidRPr="00881B2D" w:rsidTr="00881B2D">
        <w:trPr>
          <w:trHeight w:val="71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54,9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76,8</w:t>
            </w:r>
          </w:p>
        </w:tc>
      </w:tr>
      <w:tr w:rsidR="00881B2D" w:rsidRPr="00881B2D" w:rsidTr="00881B2D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том числе объем инвестиций в основной капитал (за исключением бюджетных средств)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2853,8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2033,1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2506,5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2639,8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2727,9</w:t>
            </w:r>
          </w:p>
        </w:tc>
      </w:tr>
      <w:tr w:rsidR="00881B2D" w:rsidRPr="00881B2D" w:rsidTr="00881B2D">
        <w:trPr>
          <w:trHeight w:val="76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104,5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1524,2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2587,2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1491,7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2311,8</w:t>
            </w:r>
          </w:p>
        </w:tc>
      </w:tr>
      <w:tr w:rsidR="00881B2D" w:rsidRPr="00881B2D" w:rsidTr="00881B2D">
        <w:trPr>
          <w:trHeight w:val="50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85,0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35,1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39,97</w:t>
            </w:r>
          </w:p>
        </w:tc>
      </w:tr>
      <w:tr w:rsidR="00881B2D" w:rsidRPr="00881B2D" w:rsidTr="00881B2D">
        <w:trPr>
          <w:trHeight w:val="62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110,7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881B2D" w:rsidRPr="00881B2D" w:rsidTr="00881B2D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</w:rPr>
            </w:pPr>
            <w:r w:rsidRPr="00881B2D">
              <w:rPr>
                <w:rFonts w:ascii="Times New Roman" w:hAnsi="Times New Roman"/>
                <w:sz w:val="22"/>
                <w:szCs w:val="22"/>
              </w:rPr>
              <w:t>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</w:rPr>
            </w:pPr>
            <w:r w:rsidRPr="00881B2D">
              <w:rPr>
                <w:rFonts w:ascii="Times New Roman" w:hAnsi="Times New Roman"/>
                <w:sz w:val="22"/>
                <w:szCs w:val="22"/>
              </w:rPr>
              <w:t>31,00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</w:rPr>
            </w:pPr>
            <w:r w:rsidRPr="00881B2D">
              <w:rPr>
                <w:rFonts w:ascii="Times New Roman" w:hAnsi="Times New Roman"/>
                <w:sz w:val="22"/>
                <w:szCs w:val="22"/>
              </w:rPr>
              <w:t>34,85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32,4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</w:rPr>
            </w:pPr>
            <w:r w:rsidRPr="00881B2D">
              <w:rPr>
                <w:rFonts w:ascii="Times New Roman" w:hAnsi="Times New Roman"/>
                <w:sz w:val="22"/>
                <w:szCs w:val="22"/>
              </w:rPr>
              <w:t>36,11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</w:rPr>
            </w:pPr>
            <w:r w:rsidRPr="00881B2D">
              <w:rPr>
                <w:rFonts w:ascii="Times New Roman" w:hAnsi="Times New Roman"/>
                <w:sz w:val="22"/>
                <w:szCs w:val="22"/>
              </w:rPr>
              <w:t>39,97</w:t>
            </w:r>
          </w:p>
        </w:tc>
      </w:tr>
      <w:tr w:rsidR="00881B2D" w:rsidRPr="00881B2D" w:rsidTr="00881B2D">
        <w:trPr>
          <w:trHeight w:val="7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110,65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Малое и среднее предпринимательство </w:t>
            </w:r>
          </w:p>
        </w:tc>
      </w:tr>
      <w:tr w:rsidR="00881B2D" w:rsidRPr="00881B2D" w:rsidTr="00881B2D">
        <w:trPr>
          <w:trHeight w:val="27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lastRenderedPageBreak/>
              <w:t>5.1.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470</w:t>
            </w:r>
          </w:p>
        </w:tc>
      </w:tr>
      <w:tr w:rsidR="00881B2D" w:rsidRPr="00881B2D" w:rsidTr="00881B2D">
        <w:trPr>
          <w:trHeight w:val="713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101,1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Количество индивидуальных предпринимателей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2040</w:t>
            </w:r>
          </w:p>
        </w:tc>
      </w:tr>
      <w:tr w:rsidR="00881B2D" w:rsidRPr="00881B2D" w:rsidTr="00881B2D">
        <w:trPr>
          <w:trHeight w:val="81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</w:tr>
      <w:tr w:rsidR="00881B2D" w:rsidRPr="00881B2D" w:rsidTr="00881B2D">
        <w:trPr>
          <w:trHeight w:val="29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881B2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тыс. человек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4,332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4,444</w:t>
            </w:r>
          </w:p>
        </w:tc>
      </w:tr>
      <w:tr w:rsidR="00881B2D" w:rsidRPr="00881B2D" w:rsidTr="00881B2D">
        <w:trPr>
          <w:trHeight w:val="6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100,9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5.4</w:t>
            </w:r>
            <w:r w:rsidRPr="00881B2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Оборот малых и средних предприятий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22846,4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24711,7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27111,8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26481,8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30141,8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28489,5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33510,4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30727,4</w:t>
            </w:r>
          </w:p>
        </w:tc>
      </w:tr>
      <w:tr w:rsidR="00881B2D" w:rsidRPr="00881B2D" w:rsidTr="00881B2D">
        <w:trPr>
          <w:trHeight w:val="77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107,9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881B2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Объем инвестиций малых и средних предприятий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852,1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221,1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476,9</w:t>
            </w:r>
          </w:p>
        </w:tc>
      </w:tr>
      <w:tr w:rsidR="00881B2D" w:rsidRPr="00881B2D" w:rsidTr="00881B2D">
        <w:trPr>
          <w:trHeight w:val="709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147,4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144,2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Потребительский рынок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6.1.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Оборот розничной торговли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6132,2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6561,8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6927,2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6961,2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7413,5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7833,4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7910,6</w:t>
            </w:r>
          </w:p>
        </w:tc>
      </w:tr>
      <w:tr w:rsidR="00881B2D" w:rsidRPr="00881B2D" w:rsidTr="00881B2D">
        <w:trPr>
          <w:trHeight w:val="7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102,7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Оборот общественного питания 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499,7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570,6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619,0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613,0</w:t>
            </w:r>
          </w:p>
        </w:tc>
      </w:tr>
      <w:tr w:rsidR="00881B2D" w:rsidRPr="00881B2D" w:rsidTr="00881B2D">
        <w:trPr>
          <w:trHeight w:val="67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103,9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Труд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Численность работников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10545</w:t>
            </w:r>
          </w:p>
        </w:tc>
      </w:tr>
      <w:tr w:rsidR="000063E1" w:rsidRPr="00881B2D" w:rsidTr="000063E1">
        <w:trPr>
          <w:trHeight w:val="4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E1" w:rsidRPr="00881B2D" w:rsidRDefault="000063E1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lastRenderedPageBreak/>
              <w:t>7.2.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063E1" w:rsidRPr="00881B2D" w:rsidRDefault="000063E1" w:rsidP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Фонд заработной платы</w:t>
            </w:r>
          </w:p>
        </w:tc>
      </w:tr>
      <w:tr w:rsidR="00881B2D" w:rsidRPr="00881B2D" w:rsidTr="000063E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ценах, всего</w:t>
            </w:r>
          </w:p>
          <w:p w:rsidR="00881B2D" w:rsidRPr="00881B2D" w:rsidRDefault="00881B2D" w:rsidP="008A2BB9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3768,45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3896,01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4114,19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4133,22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4398,30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4420,65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4700,14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4743,60</w:t>
            </w:r>
          </w:p>
        </w:tc>
      </w:tr>
      <w:tr w:rsidR="00881B2D" w:rsidRPr="00881B2D" w:rsidTr="008A2BB9">
        <w:trPr>
          <w:trHeight w:val="62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107,3</w:t>
            </w:r>
          </w:p>
        </w:tc>
      </w:tr>
      <w:tr w:rsidR="00881B2D" w:rsidRPr="00881B2D" w:rsidTr="00881B2D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7.3.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Среднемесячная зарплата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29112,58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31027,11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32764,63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32825,19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34927,10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35061,17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37267,21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37486,95</w:t>
            </w:r>
          </w:p>
        </w:tc>
      </w:tr>
      <w:tr w:rsidR="00881B2D" w:rsidRPr="00881B2D" w:rsidTr="00881B2D">
        <w:trPr>
          <w:trHeight w:val="74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106,9</w:t>
            </w:r>
          </w:p>
        </w:tc>
      </w:tr>
      <w:tr w:rsidR="000063E1" w:rsidRPr="00881B2D" w:rsidTr="000063E1">
        <w:trPr>
          <w:trHeight w:val="35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63E1" w:rsidRPr="00881B2D" w:rsidRDefault="000063E1" w:rsidP="00881B2D">
            <w:pPr>
              <w:ind w:right="-108"/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5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E1" w:rsidRPr="00881B2D" w:rsidRDefault="000063E1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Прибыль прибыльных предприятий</w:t>
            </w:r>
          </w:p>
        </w:tc>
      </w:tr>
      <w:tr w:rsidR="00881B2D" w:rsidRPr="00881B2D" w:rsidTr="000063E1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1856,1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2077,5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2112,1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2256,0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2363,0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2414,9</w:t>
            </w:r>
          </w:p>
        </w:tc>
      </w:tr>
      <w:tr w:rsidR="00881B2D" w:rsidRPr="00881B2D" w:rsidTr="00881B2D">
        <w:trPr>
          <w:trHeight w:val="69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B2D" w:rsidRPr="00881B2D" w:rsidRDefault="00881B2D" w:rsidP="00881B2D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темп роста в действующих ценах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B2D" w:rsidRPr="00881B2D" w:rsidRDefault="00881B2D">
            <w:pPr>
              <w:jc w:val="right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  <w:sz w:val="22"/>
                <w:szCs w:val="22"/>
              </w:rPr>
              <w:t>107,0</w:t>
            </w:r>
          </w:p>
        </w:tc>
      </w:tr>
    </w:tbl>
    <w:p w:rsidR="00C13356" w:rsidRDefault="00C13356"/>
    <w:sectPr w:rsidR="00C13356" w:rsidSect="00881B2D">
      <w:pgSz w:w="16838" w:h="11906" w:orient="landscape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>
    <w:useFELayout/>
  </w:compat>
  <w:rsids>
    <w:rsidRoot w:val="007E321E"/>
    <w:rsid w:val="000063E1"/>
    <w:rsid w:val="00013AB4"/>
    <w:rsid w:val="00023074"/>
    <w:rsid w:val="000449EC"/>
    <w:rsid w:val="00071845"/>
    <w:rsid w:val="000A3201"/>
    <w:rsid w:val="000B087F"/>
    <w:rsid w:val="000C6219"/>
    <w:rsid w:val="000E25AA"/>
    <w:rsid w:val="000F0B4B"/>
    <w:rsid w:val="001053C2"/>
    <w:rsid w:val="0012309E"/>
    <w:rsid w:val="00130FCB"/>
    <w:rsid w:val="0014498A"/>
    <w:rsid w:val="00161A30"/>
    <w:rsid w:val="001740E5"/>
    <w:rsid w:val="001B4045"/>
    <w:rsid w:val="001B6355"/>
    <w:rsid w:val="001C27F3"/>
    <w:rsid w:val="001D28C1"/>
    <w:rsid w:val="001E2037"/>
    <w:rsid w:val="001E7409"/>
    <w:rsid w:val="001F1387"/>
    <w:rsid w:val="0021425F"/>
    <w:rsid w:val="00243034"/>
    <w:rsid w:val="002546BE"/>
    <w:rsid w:val="00273A9F"/>
    <w:rsid w:val="002A43D0"/>
    <w:rsid w:val="002A794B"/>
    <w:rsid w:val="002B339C"/>
    <w:rsid w:val="002E033F"/>
    <w:rsid w:val="002F5283"/>
    <w:rsid w:val="00313FDF"/>
    <w:rsid w:val="0036213C"/>
    <w:rsid w:val="00384E69"/>
    <w:rsid w:val="003966E2"/>
    <w:rsid w:val="00397825"/>
    <w:rsid w:val="003C48CF"/>
    <w:rsid w:val="003D7CE5"/>
    <w:rsid w:val="003E2E84"/>
    <w:rsid w:val="003F39A1"/>
    <w:rsid w:val="003F4487"/>
    <w:rsid w:val="004258A9"/>
    <w:rsid w:val="00431365"/>
    <w:rsid w:val="0046612F"/>
    <w:rsid w:val="00476414"/>
    <w:rsid w:val="00480B1B"/>
    <w:rsid w:val="004B1D17"/>
    <w:rsid w:val="004B32C6"/>
    <w:rsid w:val="004B359F"/>
    <w:rsid w:val="004B5C21"/>
    <w:rsid w:val="004C2880"/>
    <w:rsid w:val="004D10A8"/>
    <w:rsid w:val="004D21BA"/>
    <w:rsid w:val="004D6372"/>
    <w:rsid w:val="00516D69"/>
    <w:rsid w:val="00545EB0"/>
    <w:rsid w:val="00547A6B"/>
    <w:rsid w:val="005524E2"/>
    <w:rsid w:val="005672D2"/>
    <w:rsid w:val="005A7369"/>
    <w:rsid w:val="005B03A1"/>
    <w:rsid w:val="005E214E"/>
    <w:rsid w:val="006002D0"/>
    <w:rsid w:val="00606F48"/>
    <w:rsid w:val="006269B0"/>
    <w:rsid w:val="00641485"/>
    <w:rsid w:val="00647CB0"/>
    <w:rsid w:val="00651DDE"/>
    <w:rsid w:val="00661420"/>
    <w:rsid w:val="00663358"/>
    <w:rsid w:val="006C037D"/>
    <w:rsid w:val="00782F78"/>
    <w:rsid w:val="00787C75"/>
    <w:rsid w:val="007C3713"/>
    <w:rsid w:val="007E321E"/>
    <w:rsid w:val="00800355"/>
    <w:rsid w:val="008113A5"/>
    <w:rsid w:val="0082163B"/>
    <w:rsid w:val="008342E9"/>
    <w:rsid w:val="00834AF4"/>
    <w:rsid w:val="008619D1"/>
    <w:rsid w:val="00867E28"/>
    <w:rsid w:val="00870FC4"/>
    <w:rsid w:val="0087110B"/>
    <w:rsid w:val="00881B2D"/>
    <w:rsid w:val="00885D51"/>
    <w:rsid w:val="008C609C"/>
    <w:rsid w:val="008D4036"/>
    <w:rsid w:val="008E770D"/>
    <w:rsid w:val="008F6128"/>
    <w:rsid w:val="00910260"/>
    <w:rsid w:val="0092420A"/>
    <w:rsid w:val="00941407"/>
    <w:rsid w:val="009726F5"/>
    <w:rsid w:val="009863B7"/>
    <w:rsid w:val="0099692D"/>
    <w:rsid w:val="009A25ED"/>
    <w:rsid w:val="009B0750"/>
    <w:rsid w:val="009C2390"/>
    <w:rsid w:val="009C3E99"/>
    <w:rsid w:val="009E3D4D"/>
    <w:rsid w:val="009E590F"/>
    <w:rsid w:val="00A30990"/>
    <w:rsid w:val="00A57D33"/>
    <w:rsid w:val="00A82C2C"/>
    <w:rsid w:val="00A83E05"/>
    <w:rsid w:val="00A85732"/>
    <w:rsid w:val="00AF66D2"/>
    <w:rsid w:val="00B248A9"/>
    <w:rsid w:val="00B2563E"/>
    <w:rsid w:val="00B30E61"/>
    <w:rsid w:val="00B4265C"/>
    <w:rsid w:val="00B45E47"/>
    <w:rsid w:val="00BE07BC"/>
    <w:rsid w:val="00C027AE"/>
    <w:rsid w:val="00C0409E"/>
    <w:rsid w:val="00C078FF"/>
    <w:rsid w:val="00C13356"/>
    <w:rsid w:val="00C1354D"/>
    <w:rsid w:val="00C24039"/>
    <w:rsid w:val="00C41520"/>
    <w:rsid w:val="00C47E21"/>
    <w:rsid w:val="00C64BE5"/>
    <w:rsid w:val="00CA0226"/>
    <w:rsid w:val="00CE3379"/>
    <w:rsid w:val="00D16FB5"/>
    <w:rsid w:val="00D37F7B"/>
    <w:rsid w:val="00D640EC"/>
    <w:rsid w:val="00D76E08"/>
    <w:rsid w:val="00DA4E33"/>
    <w:rsid w:val="00DC03A6"/>
    <w:rsid w:val="00DD4F6C"/>
    <w:rsid w:val="00E26C3E"/>
    <w:rsid w:val="00E41B96"/>
    <w:rsid w:val="00E42120"/>
    <w:rsid w:val="00E515B9"/>
    <w:rsid w:val="00E70E05"/>
    <w:rsid w:val="00E84B9E"/>
    <w:rsid w:val="00EA625C"/>
    <w:rsid w:val="00EB32EC"/>
    <w:rsid w:val="00EC09FE"/>
    <w:rsid w:val="00ED5499"/>
    <w:rsid w:val="00ED72C7"/>
    <w:rsid w:val="00F30595"/>
    <w:rsid w:val="00F30893"/>
    <w:rsid w:val="00F6091D"/>
    <w:rsid w:val="00F85A7C"/>
    <w:rsid w:val="00F92DC2"/>
    <w:rsid w:val="00F94109"/>
    <w:rsid w:val="00FB0899"/>
    <w:rsid w:val="00FB7BA6"/>
    <w:rsid w:val="00FC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81B2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81B2D"/>
    <w:rPr>
      <w:color w:val="800080"/>
      <w:u w:val="single"/>
    </w:rPr>
  </w:style>
  <w:style w:type="paragraph" w:customStyle="1" w:styleId="xl63">
    <w:name w:val="xl63"/>
    <w:basedOn w:val="a"/>
    <w:rsid w:val="00881B2D"/>
    <w:pP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4">
    <w:name w:val="xl6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5">
    <w:name w:val="xl65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6">
    <w:name w:val="xl66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7">
    <w:name w:val="xl67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8">
    <w:name w:val="xl68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9">
    <w:name w:val="xl69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70">
    <w:name w:val="xl70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1">
    <w:name w:val="xl71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2">
    <w:name w:val="xl72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3">
    <w:name w:val="xl73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4">
    <w:name w:val="xl7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75">
    <w:name w:val="xl75"/>
    <w:basedOn w:val="a"/>
    <w:rsid w:val="00881B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6">
    <w:name w:val="xl76"/>
    <w:basedOn w:val="a"/>
    <w:rsid w:val="00881B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7">
    <w:name w:val="xl77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8">
    <w:name w:val="xl78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9">
    <w:name w:val="xl79"/>
    <w:basedOn w:val="a"/>
    <w:rsid w:val="00881B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0">
    <w:name w:val="xl80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1">
    <w:name w:val="xl81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2">
    <w:name w:val="xl82"/>
    <w:basedOn w:val="a"/>
    <w:rsid w:val="00881B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3">
    <w:name w:val="xl83"/>
    <w:basedOn w:val="a"/>
    <w:rsid w:val="00881B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4">
    <w:name w:val="xl8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5">
    <w:name w:val="xl85"/>
    <w:basedOn w:val="a"/>
    <w:rsid w:val="00881B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6">
    <w:name w:val="xl86"/>
    <w:basedOn w:val="a"/>
    <w:rsid w:val="00881B2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7">
    <w:name w:val="xl87"/>
    <w:basedOn w:val="a"/>
    <w:rsid w:val="00881B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8">
    <w:name w:val="xl88"/>
    <w:basedOn w:val="a"/>
    <w:rsid w:val="00881B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9">
    <w:name w:val="xl89"/>
    <w:basedOn w:val="a"/>
    <w:rsid w:val="00881B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0">
    <w:name w:val="xl90"/>
    <w:basedOn w:val="a"/>
    <w:rsid w:val="00881B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1">
    <w:name w:val="xl91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2">
    <w:name w:val="xl92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3">
    <w:name w:val="xl93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4">
    <w:name w:val="xl94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Кравченко</cp:lastModifiedBy>
  <cp:revision>2</cp:revision>
  <dcterms:created xsi:type="dcterms:W3CDTF">2019-08-15T13:55:00Z</dcterms:created>
  <dcterms:modified xsi:type="dcterms:W3CDTF">2019-08-15T13:55:00Z</dcterms:modified>
</cp:coreProperties>
</file>