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59" w:rsidRPr="00A53A59" w:rsidRDefault="00A53A59" w:rsidP="00A53A59">
      <w:pPr>
        <w:pStyle w:val="a3"/>
        <w:tabs>
          <w:tab w:val="left" w:pos="784"/>
        </w:tabs>
        <w:ind w:right="23"/>
        <w:jc w:val="center"/>
        <w:rPr>
          <w:sz w:val="32"/>
          <w:szCs w:val="32"/>
        </w:rPr>
      </w:pPr>
      <w:r w:rsidRPr="00A53A59">
        <w:rPr>
          <w:sz w:val="32"/>
          <w:szCs w:val="32"/>
          <w:lang w:val="hy-AM"/>
        </w:rPr>
        <w:drawing>
          <wp:inline distT="0" distB="0" distL="0" distR="0">
            <wp:extent cx="714375" cy="800100"/>
            <wp:effectExtent l="19050" t="0" r="9525" b="0"/>
            <wp:docPr id="6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59" w:rsidRPr="00A53A59" w:rsidRDefault="00A53A59" w:rsidP="00A53A59">
      <w:pPr>
        <w:pStyle w:val="a3"/>
        <w:tabs>
          <w:tab w:val="left" w:pos="784"/>
        </w:tabs>
        <w:ind w:right="23"/>
        <w:jc w:val="center"/>
        <w:rPr>
          <w:b/>
          <w:sz w:val="32"/>
          <w:szCs w:val="32"/>
        </w:rPr>
      </w:pPr>
      <w:r w:rsidRPr="00A53A59">
        <w:rPr>
          <w:b/>
          <w:sz w:val="32"/>
          <w:szCs w:val="32"/>
        </w:rPr>
        <w:t>Администрация Мясниковского района</w:t>
      </w:r>
    </w:p>
    <w:p w:rsidR="00A53A59" w:rsidRPr="00A53A59" w:rsidRDefault="00A53A59" w:rsidP="00A53A59">
      <w:pPr>
        <w:pStyle w:val="a3"/>
        <w:tabs>
          <w:tab w:val="left" w:pos="784"/>
        </w:tabs>
        <w:ind w:right="23"/>
        <w:jc w:val="center"/>
        <w:rPr>
          <w:sz w:val="32"/>
          <w:szCs w:val="32"/>
        </w:rPr>
      </w:pPr>
      <w:r w:rsidRPr="00A53A59">
        <w:rPr>
          <w:sz w:val="32"/>
          <w:szCs w:val="32"/>
        </w:rPr>
        <w:t>ПОСТАНОВЛЕНИЕ</w:t>
      </w:r>
    </w:p>
    <w:p w:rsidR="00A53A59" w:rsidRPr="00A53A59" w:rsidRDefault="00A53A59" w:rsidP="00A53A59">
      <w:pPr>
        <w:pStyle w:val="a3"/>
        <w:tabs>
          <w:tab w:val="left" w:pos="784"/>
        </w:tabs>
        <w:ind w:right="23"/>
        <w:jc w:val="both"/>
        <w:rPr>
          <w:szCs w:val="28"/>
        </w:rPr>
      </w:pPr>
    </w:p>
    <w:p w:rsidR="00A53A59" w:rsidRPr="00A53A59" w:rsidRDefault="00A53A59" w:rsidP="00A53A59">
      <w:pPr>
        <w:pStyle w:val="a3"/>
        <w:tabs>
          <w:tab w:val="left" w:pos="784"/>
        </w:tabs>
        <w:ind w:right="23"/>
        <w:jc w:val="both"/>
        <w:rPr>
          <w:szCs w:val="28"/>
        </w:rPr>
      </w:pPr>
      <w:r w:rsidRPr="00A53A59">
        <w:rPr>
          <w:szCs w:val="28"/>
        </w:rPr>
        <w:t xml:space="preserve">___________                                     №_____      </w:t>
      </w:r>
      <w:r>
        <w:rPr>
          <w:szCs w:val="28"/>
        </w:rPr>
        <w:t xml:space="preserve"> </w:t>
      </w:r>
      <w:r w:rsidRPr="00A53A59">
        <w:rPr>
          <w:szCs w:val="28"/>
        </w:rPr>
        <w:t xml:space="preserve">                                  с. Чалтырь</w:t>
      </w:r>
    </w:p>
    <w:p w:rsidR="00915AE3" w:rsidRDefault="00915AE3" w:rsidP="00575A79">
      <w:pPr>
        <w:pStyle w:val="a3"/>
        <w:tabs>
          <w:tab w:val="left" w:pos="784"/>
        </w:tabs>
        <w:ind w:right="23"/>
        <w:jc w:val="both"/>
        <w:rPr>
          <w:szCs w:val="28"/>
        </w:rPr>
      </w:pPr>
    </w:p>
    <w:p w:rsidR="00575A79" w:rsidRPr="00A53A59" w:rsidRDefault="00575A79" w:rsidP="00A53A59">
      <w:pPr>
        <w:pStyle w:val="a3"/>
        <w:tabs>
          <w:tab w:val="left" w:pos="784"/>
        </w:tabs>
        <w:spacing w:line="322" w:lineRule="exact"/>
        <w:ind w:left="40" w:right="23"/>
        <w:jc w:val="center"/>
        <w:rPr>
          <w:b/>
          <w:szCs w:val="28"/>
        </w:rPr>
      </w:pPr>
      <w:r w:rsidRPr="00A53A59">
        <w:rPr>
          <w:b/>
          <w:szCs w:val="28"/>
        </w:rPr>
        <w:t>О</w:t>
      </w:r>
      <w:r w:rsidR="00BE743D" w:rsidRPr="00A53A59">
        <w:rPr>
          <w:b/>
          <w:szCs w:val="28"/>
        </w:rPr>
        <w:t xml:space="preserve">б </w:t>
      </w:r>
      <w:r w:rsidR="008A72BE" w:rsidRPr="00A53A59">
        <w:rPr>
          <w:b/>
          <w:szCs w:val="28"/>
        </w:rPr>
        <w:t>утверждении перечня льготной</w:t>
      </w:r>
    </w:p>
    <w:p w:rsidR="00BE743D" w:rsidRPr="00A53A59" w:rsidRDefault="008A72BE" w:rsidP="00A53A59">
      <w:pPr>
        <w:pStyle w:val="a3"/>
        <w:tabs>
          <w:tab w:val="left" w:pos="784"/>
        </w:tabs>
        <w:spacing w:line="322" w:lineRule="exact"/>
        <w:ind w:left="40" w:right="23"/>
        <w:jc w:val="center"/>
        <w:rPr>
          <w:b/>
          <w:szCs w:val="28"/>
        </w:rPr>
      </w:pPr>
      <w:r w:rsidRPr="00A53A59">
        <w:rPr>
          <w:b/>
          <w:szCs w:val="28"/>
        </w:rPr>
        <w:t>категории граждан, имеющих</w:t>
      </w:r>
      <w:r w:rsidR="00A53A59">
        <w:rPr>
          <w:b/>
          <w:szCs w:val="28"/>
        </w:rPr>
        <w:t xml:space="preserve"> </w:t>
      </w:r>
      <w:r w:rsidRPr="00A53A59">
        <w:rPr>
          <w:b/>
          <w:szCs w:val="28"/>
        </w:rPr>
        <w:t>внеочередное, первоочередное и</w:t>
      </w:r>
    </w:p>
    <w:p w:rsidR="008A72BE" w:rsidRPr="00A53A59" w:rsidRDefault="008A72BE" w:rsidP="00A53A59">
      <w:pPr>
        <w:pStyle w:val="a3"/>
        <w:tabs>
          <w:tab w:val="left" w:pos="784"/>
        </w:tabs>
        <w:spacing w:line="322" w:lineRule="exact"/>
        <w:ind w:left="40" w:right="23"/>
        <w:jc w:val="center"/>
        <w:rPr>
          <w:b/>
          <w:szCs w:val="28"/>
        </w:rPr>
      </w:pPr>
      <w:r w:rsidRPr="00A53A59">
        <w:rPr>
          <w:b/>
          <w:szCs w:val="28"/>
        </w:rPr>
        <w:t>преимущественное право на определение</w:t>
      </w:r>
      <w:r w:rsidR="00A53A59">
        <w:rPr>
          <w:b/>
          <w:szCs w:val="28"/>
        </w:rPr>
        <w:t xml:space="preserve"> </w:t>
      </w:r>
      <w:r w:rsidRPr="00A53A59">
        <w:rPr>
          <w:b/>
          <w:szCs w:val="28"/>
        </w:rPr>
        <w:t>детей в муниципальные бюджетные</w:t>
      </w:r>
      <w:r w:rsidR="00A53A59">
        <w:rPr>
          <w:b/>
          <w:szCs w:val="28"/>
        </w:rPr>
        <w:t xml:space="preserve"> </w:t>
      </w:r>
      <w:r w:rsidRPr="00A53A59">
        <w:rPr>
          <w:b/>
          <w:szCs w:val="28"/>
        </w:rPr>
        <w:t>дошкольные образовательные</w:t>
      </w:r>
      <w:r w:rsidR="000E5F61" w:rsidRPr="00A53A59">
        <w:rPr>
          <w:b/>
          <w:szCs w:val="28"/>
        </w:rPr>
        <w:t xml:space="preserve"> организации</w:t>
      </w:r>
    </w:p>
    <w:p w:rsidR="00575A79" w:rsidRPr="00A53A59" w:rsidRDefault="008A72BE" w:rsidP="00A53A59">
      <w:pPr>
        <w:pStyle w:val="a3"/>
        <w:tabs>
          <w:tab w:val="left" w:pos="784"/>
        </w:tabs>
        <w:spacing w:line="322" w:lineRule="exact"/>
        <w:ind w:left="40" w:right="23"/>
        <w:jc w:val="center"/>
        <w:rPr>
          <w:b/>
          <w:szCs w:val="28"/>
        </w:rPr>
      </w:pPr>
      <w:r w:rsidRPr="00A53A59">
        <w:rPr>
          <w:b/>
          <w:szCs w:val="28"/>
        </w:rPr>
        <w:t xml:space="preserve">Мясниковского </w:t>
      </w:r>
      <w:r w:rsidR="00575A79" w:rsidRPr="00A53A59">
        <w:rPr>
          <w:b/>
          <w:szCs w:val="28"/>
        </w:rPr>
        <w:t>района</w:t>
      </w:r>
    </w:p>
    <w:p w:rsidR="00575A79" w:rsidRDefault="00575A79" w:rsidP="00575A79">
      <w:pPr>
        <w:pStyle w:val="a3"/>
        <w:tabs>
          <w:tab w:val="left" w:pos="784"/>
        </w:tabs>
        <w:spacing w:line="322" w:lineRule="exact"/>
        <w:ind w:left="40" w:right="23"/>
        <w:jc w:val="both"/>
        <w:rPr>
          <w:szCs w:val="28"/>
        </w:rPr>
      </w:pPr>
    </w:p>
    <w:p w:rsidR="000E5F61" w:rsidRDefault="00575A79" w:rsidP="00A53A59">
      <w:pPr>
        <w:pStyle w:val="a3"/>
        <w:tabs>
          <w:tab w:val="left" w:pos="784"/>
        </w:tabs>
        <w:spacing w:line="276" w:lineRule="auto"/>
        <w:ind w:left="40" w:right="23"/>
        <w:jc w:val="both"/>
        <w:rPr>
          <w:szCs w:val="28"/>
        </w:rPr>
      </w:pPr>
      <w:r>
        <w:rPr>
          <w:szCs w:val="28"/>
        </w:rPr>
        <w:tab/>
        <w:t xml:space="preserve">В целях </w:t>
      </w:r>
      <w:r w:rsidR="000E5F61">
        <w:rPr>
          <w:szCs w:val="28"/>
        </w:rPr>
        <w:t xml:space="preserve">приведения в соответствие с действующим законодательством перечня льготной категории граждан на прием в муниципальные бюджетные </w:t>
      </w:r>
    </w:p>
    <w:p w:rsidR="00575A79" w:rsidRDefault="000E5F61" w:rsidP="00A53A59">
      <w:pPr>
        <w:pStyle w:val="a3"/>
        <w:tabs>
          <w:tab w:val="left" w:pos="784"/>
        </w:tabs>
        <w:spacing w:line="276" w:lineRule="auto"/>
        <w:ind w:left="40" w:right="23"/>
        <w:jc w:val="both"/>
        <w:rPr>
          <w:szCs w:val="28"/>
        </w:rPr>
      </w:pPr>
      <w:r>
        <w:rPr>
          <w:szCs w:val="28"/>
        </w:rPr>
        <w:t xml:space="preserve">дошкольные образовательные организации, </w:t>
      </w:r>
      <w:r w:rsidR="00575A79">
        <w:rPr>
          <w:szCs w:val="28"/>
        </w:rPr>
        <w:t xml:space="preserve">обеспечения реализации прав граждан на образование, </w:t>
      </w:r>
      <w:r>
        <w:rPr>
          <w:szCs w:val="28"/>
        </w:rPr>
        <w:t xml:space="preserve">в соответствии с пунктом 1 части 1 статьи 9 </w:t>
      </w:r>
      <w:r w:rsidR="00575A79">
        <w:rPr>
          <w:szCs w:val="28"/>
        </w:rPr>
        <w:t xml:space="preserve"> </w:t>
      </w:r>
      <w:r w:rsidR="00575A79" w:rsidRPr="00575A79">
        <w:rPr>
          <w:bCs/>
          <w:szCs w:val="28"/>
        </w:rPr>
        <w:t>Федерального</w:t>
      </w:r>
      <w:r>
        <w:rPr>
          <w:bCs/>
          <w:szCs w:val="28"/>
        </w:rPr>
        <w:t xml:space="preserve"> закона от 29.12.2012 </w:t>
      </w:r>
      <w:r w:rsidR="00106440">
        <w:rPr>
          <w:bCs/>
          <w:szCs w:val="28"/>
        </w:rPr>
        <w:t>№</w:t>
      </w:r>
      <w:r>
        <w:rPr>
          <w:bCs/>
          <w:szCs w:val="28"/>
        </w:rPr>
        <w:t xml:space="preserve">273-ФЗ </w:t>
      </w:r>
      <w:r w:rsidR="00A53A59">
        <w:rPr>
          <w:bCs/>
          <w:szCs w:val="28"/>
        </w:rPr>
        <w:t>«</w:t>
      </w:r>
      <w:r w:rsidR="00575A79" w:rsidRPr="00575A79">
        <w:rPr>
          <w:bCs/>
          <w:szCs w:val="28"/>
        </w:rPr>
        <w:t>Об образовании в Российской Федерации</w:t>
      </w:r>
      <w:r w:rsidR="00A53A59">
        <w:rPr>
          <w:bCs/>
          <w:szCs w:val="28"/>
        </w:rPr>
        <w:t>»</w:t>
      </w:r>
      <w:r w:rsidR="005E5096">
        <w:rPr>
          <w:bCs/>
          <w:szCs w:val="28"/>
        </w:rPr>
        <w:t xml:space="preserve">, </w:t>
      </w:r>
      <w:r>
        <w:rPr>
          <w:bCs/>
          <w:szCs w:val="28"/>
        </w:rPr>
        <w:t>пунктом 11 части 1 статьи 15 и пунктом 13 части 1 статьи 16 Федерального закона от 06.10</w:t>
      </w:r>
      <w:r w:rsidR="00A53A59">
        <w:rPr>
          <w:bCs/>
          <w:szCs w:val="28"/>
        </w:rPr>
        <w:t>.</w:t>
      </w:r>
      <w:r>
        <w:rPr>
          <w:bCs/>
          <w:szCs w:val="28"/>
        </w:rPr>
        <w:t>2003 №131-ФЗ «Об общих принципах организации местного самоуправления в Российской Федерации»</w:t>
      </w:r>
      <w:r w:rsidR="00575A79">
        <w:rPr>
          <w:bCs/>
          <w:szCs w:val="28"/>
        </w:rPr>
        <w:t xml:space="preserve">, в соответствии с </w:t>
      </w:r>
      <w:r>
        <w:rPr>
          <w:bCs/>
          <w:szCs w:val="28"/>
        </w:rPr>
        <w:t>пунктом 2 «б» Перечня поручений Президента Российской Федерации В.В. Путина по итогам совещания по вопросам модернизации первичного звена здравоох</w:t>
      </w:r>
      <w:r w:rsidR="00A53A59">
        <w:rPr>
          <w:bCs/>
          <w:szCs w:val="28"/>
        </w:rPr>
        <w:t>ранения от 20 августа 2019 года</w:t>
      </w:r>
      <w:r w:rsidR="00D46F60">
        <w:rPr>
          <w:bCs/>
          <w:szCs w:val="28"/>
        </w:rPr>
        <w:t>, Администрация Мясниковского района</w:t>
      </w:r>
    </w:p>
    <w:p w:rsidR="00575A79" w:rsidRDefault="00575A79" w:rsidP="00A53A59">
      <w:pPr>
        <w:pStyle w:val="a3"/>
        <w:tabs>
          <w:tab w:val="left" w:pos="784"/>
        </w:tabs>
        <w:spacing w:line="276" w:lineRule="auto"/>
        <w:ind w:right="23"/>
        <w:jc w:val="both"/>
        <w:rPr>
          <w:szCs w:val="28"/>
        </w:rPr>
      </w:pPr>
    </w:p>
    <w:p w:rsidR="00575A79" w:rsidRDefault="00915AE3" w:rsidP="00A53A59">
      <w:pPr>
        <w:pStyle w:val="a3"/>
        <w:tabs>
          <w:tab w:val="left" w:pos="784"/>
        </w:tabs>
        <w:spacing w:line="276" w:lineRule="auto"/>
        <w:ind w:left="40" w:right="23"/>
        <w:jc w:val="center"/>
        <w:rPr>
          <w:szCs w:val="28"/>
        </w:rPr>
      </w:pPr>
      <w:r>
        <w:rPr>
          <w:szCs w:val="28"/>
        </w:rPr>
        <w:t>постановляет</w:t>
      </w:r>
      <w:r w:rsidR="00575A79">
        <w:rPr>
          <w:szCs w:val="28"/>
        </w:rPr>
        <w:t>:</w:t>
      </w:r>
    </w:p>
    <w:p w:rsidR="00A81262" w:rsidRDefault="00A81262" w:rsidP="00A53A59">
      <w:pPr>
        <w:pStyle w:val="a3"/>
        <w:tabs>
          <w:tab w:val="left" w:pos="784"/>
        </w:tabs>
        <w:spacing w:line="276" w:lineRule="auto"/>
        <w:ind w:right="23"/>
        <w:jc w:val="both"/>
        <w:rPr>
          <w:szCs w:val="28"/>
        </w:rPr>
      </w:pPr>
    </w:p>
    <w:p w:rsidR="00A968AC" w:rsidRDefault="00A968AC" w:rsidP="00A53A5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right="23" w:firstLine="851"/>
        <w:jc w:val="both"/>
        <w:rPr>
          <w:szCs w:val="28"/>
        </w:rPr>
      </w:pPr>
      <w:r>
        <w:rPr>
          <w:szCs w:val="28"/>
        </w:rPr>
        <w:t>Утвердить льготную категорию граждан, имеющих внеочередное, первоочередное и преимущественное право на определение детей в муниципальные бюджетные дошкольные организации Мясниковского района согласно приложению.</w:t>
      </w:r>
    </w:p>
    <w:p w:rsidR="00A81262" w:rsidRDefault="00A968AC" w:rsidP="00A53A5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right="23"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A81262">
        <w:rPr>
          <w:szCs w:val="28"/>
        </w:rPr>
        <w:t xml:space="preserve">Постановление Администрации Мясниковского района от </w:t>
      </w:r>
      <w:r>
        <w:rPr>
          <w:szCs w:val="28"/>
        </w:rPr>
        <w:t>27</w:t>
      </w:r>
      <w:r w:rsidR="00A81262">
        <w:rPr>
          <w:szCs w:val="28"/>
        </w:rPr>
        <w:t>.0</w:t>
      </w:r>
      <w:r>
        <w:rPr>
          <w:szCs w:val="28"/>
        </w:rPr>
        <w:t>5</w:t>
      </w:r>
      <w:r w:rsidR="00A81262">
        <w:rPr>
          <w:szCs w:val="28"/>
        </w:rPr>
        <w:t>.201</w:t>
      </w:r>
      <w:r>
        <w:rPr>
          <w:szCs w:val="28"/>
        </w:rPr>
        <w:t>1</w:t>
      </w:r>
      <w:r w:rsidR="00A81262">
        <w:rPr>
          <w:szCs w:val="28"/>
        </w:rPr>
        <w:t xml:space="preserve"> №</w:t>
      </w:r>
      <w:r>
        <w:rPr>
          <w:szCs w:val="28"/>
        </w:rPr>
        <w:t>485</w:t>
      </w:r>
      <w:r w:rsidR="00A81262">
        <w:rPr>
          <w:szCs w:val="28"/>
        </w:rPr>
        <w:t xml:space="preserve"> «Об </w:t>
      </w:r>
      <w:r>
        <w:rPr>
          <w:szCs w:val="28"/>
        </w:rPr>
        <w:t>утверждении Перечня льготной категории граждан, имеющих внеочередное, первоочередное</w:t>
      </w:r>
      <w:r w:rsidR="0082101C">
        <w:rPr>
          <w:szCs w:val="28"/>
        </w:rPr>
        <w:t xml:space="preserve"> и преимущественное право на определение детей в дошкольные образовательные учреждения Мясниковского района» </w:t>
      </w:r>
      <w:r w:rsidR="00F96721">
        <w:rPr>
          <w:szCs w:val="28"/>
        </w:rPr>
        <w:t>признать утрат</w:t>
      </w:r>
      <w:r w:rsidR="00A81262">
        <w:rPr>
          <w:szCs w:val="28"/>
        </w:rPr>
        <w:t>ившим силу.</w:t>
      </w:r>
    </w:p>
    <w:p w:rsidR="00575A79" w:rsidRDefault="00B87B00" w:rsidP="00A53A59">
      <w:pPr>
        <w:pStyle w:val="a7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A53A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A59">
        <w:rPr>
          <w:rFonts w:ascii="Times New Roman" w:hAnsi="Times New Roman" w:cs="Times New Roman"/>
          <w:sz w:val="28"/>
          <w:szCs w:val="28"/>
        </w:rPr>
        <w:t>дня</w:t>
      </w:r>
      <w:r w:rsidR="00D75A86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82101C">
        <w:rPr>
          <w:rFonts w:ascii="Times New Roman" w:hAnsi="Times New Roman" w:cs="Times New Roman"/>
          <w:sz w:val="28"/>
          <w:szCs w:val="28"/>
        </w:rPr>
        <w:t>я</w:t>
      </w:r>
      <w:r w:rsidR="00D75A86">
        <w:rPr>
          <w:rFonts w:ascii="Times New Roman" w:hAnsi="Times New Roman" w:cs="Times New Roman"/>
          <w:sz w:val="28"/>
          <w:szCs w:val="28"/>
        </w:rPr>
        <w:t xml:space="preserve"> в районной газете «Заря»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B00" w:rsidRDefault="00B87B00" w:rsidP="00A53A59">
      <w:pPr>
        <w:pStyle w:val="a7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постановления возложить на заместителя Главы Администрации Мясниковского района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B00" w:rsidRPr="00B87B00" w:rsidRDefault="00B87B00" w:rsidP="00B87B00">
      <w:pPr>
        <w:pStyle w:val="a7"/>
        <w:ind w:left="760"/>
        <w:rPr>
          <w:rFonts w:ascii="Times New Roman" w:hAnsi="Times New Roman" w:cs="Times New Roman"/>
          <w:sz w:val="28"/>
          <w:szCs w:val="28"/>
        </w:rPr>
      </w:pPr>
    </w:p>
    <w:p w:rsidR="0082101C" w:rsidRDefault="00B87B00" w:rsidP="0082101C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101C">
        <w:rPr>
          <w:rFonts w:ascii="Times New Roman" w:hAnsi="Times New Roman" w:cs="Times New Roman"/>
          <w:sz w:val="28"/>
          <w:szCs w:val="28"/>
        </w:rPr>
        <w:t>Администрации</w:t>
      </w:r>
      <w:r w:rsidR="0082101C">
        <w:rPr>
          <w:rFonts w:ascii="Times New Roman" w:hAnsi="Times New Roman" w:cs="Times New Roman"/>
          <w:sz w:val="28"/>
          <w:szCs w:val="28"/>
        </w:rPr>
        <w:tab/>
        <w:t xml:space="preserve">            В.С. </w:t>
      </w:r>
      <w:proofErr w:type="spellStart"/>
      <w:r w:rsidR="0082101C">
        <w:rPr>
          <w:rFonts w:ascii="Times New Roman" w:hAnsi="Times New Roman" w:cs="Times New Roman"/>
          <w:sz w:val="28"/>
          <w:szCs w:val="28"/>
        </w:rPr>
        <w:t>Килафян</w:t>
      </w:r>
      <w:proofErr w:type="spellEnd"/>
    </w:p>
    <w:p w:rsidR="00575A79" w:rsidRPr="00B87B00" w:rsidRDefault="0082101C" w:rsidP="0082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Мясниковского </w:t>
      </w:r>
      <w:r w:rsidR="00B87B0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</w:t>
      </w:r>
    </w:p>
    <w:p w:rsidR="00A53A59" w:rsidRDefault="00A53A59">
      <w:r>
        <w:br w:type="page"/>
      </w:r>
    </w:p>
    <w:p w:rsidR="0082101C" w:rsidRDefault="0082101C"/>
    <w:p w:rsidR="0082101C" w:rsidRPr="000B35A3" w:rsidRDefault="0082101C" w:rsidP="00A53A59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0B35A3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A53A59" w:rsidRDefault="00A53A59" w:rsidP="00A53A59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82101C" w:rsidRPr="000B35A3" w:rsidRDefault="0082101C" w:rsidP="00A53A59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0B35A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101C" w:rsidRPr="000B35A3" w:rsidRDefault="0082101C" w:rsidP="00A53A59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0B35A3">
        <w:rPr>
          <w:rFonts w:ascii="Times New Roman" w:hAnsi="Times New Roman" w:cs="Times New Roman"/>
          <w:sz w:val="28"/>
          <w:szCs w:val="28"/>
        </w:rPr>
        <w:t>Мясниковского района</w:t>
      </w:r>
    </w:p>
    <w:p w:rsidR="0082101C" w:rsidRDefault="000B35A3" w:rsidP="00A53A59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0B35A3">
        <w:rPr>
          <w:rFonts w:ascii="Times New Roman" w:hAnsi="Times New Roman" w:cs="Times New Roman"/>
          <w:sz w:val="28"/>
          <w:szCs w:val="28"/>
        </w:rPr>
        <w:t>о</w:t>
      </w:r>
      <w:r w:rsidR="0082101C" w:rsidRPr="000B35A3">
        <w:rPr>
          <w:rFonts w:ascii="Times New Roman" w:hAnsi="Times New Roman" w:cs="Times New Roman"/>
          <w:sz w:val="28"/>
          <w:szCs w:val="28"/>
        </w:rPr>
        <w:t xml:space="preserve">т </w:t>
      </w:r>
      <w:r w:rsidR="00A53A59">
        <w:rPr>
          <w:rFonts w:ascii="Times New Roman" w:hAnsi="Times New Roman" w:cs="Times New Roman"/>
          <w:sz w:val="28"/>
          <w:szCs w:val="28"/>
        </w:rPr>
        <w:t>____________ № ___</w:t>
      </w:r>
    </w:p>
    <w:p w:rsidR="000B35A3" w:rsidRDefault="000B35A3" w:rsidP="000B3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D86" w:rsidRPr="004C1D86" w:rsidRDefault="004C1D86" w:rsidP="004C1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8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C1D86" w:rsidRDefault="004C1D86" w:rsidP="004C1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86">
        <w:rPr>
          <w:rFonts w:ascii="Times New Roman" w:hAnsi="Times New Roman" w:cs="Times New Roman"/>
          <w:sz w:val="28"/>
          <w:szCs w:val="28"/>
        </w:rPr>
        <w:t>льготной категории граждан, имеющих внеочередное, первоочередное и преимущественное право на определение детей в дошкольные образовательные организации Мясниковского района</w:t>
      </w:r>
    </w:p>
    <w:p w:rsidR="004C1D86" w:rsidRDefault="004C1D86" w:rsidP="004C1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D86" w:rsidRDefault="004C1D86" w:rsidP="004C1D8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Внеочередной прием:</w:t>
      </w:r>
    </w:p>
    <w:p w:rsidR="004C1D86" w:rsidRDefault="004C1D86" w:rsidP="004C1D8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судей;</w:t>
      </w:r>
    </w:p>
    <w:p w:rsidR="004C1D86" w:rsidRDefault="004C1D86" w:rsidP="004C1D8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сотрудников Следственного комитета;</w:t>
      </w:r>
    </w:p>
    <w:p w:rsidR="004C1D86" w:rsidRDefault="004C1D86" w:rsidP="004C1D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родителей (одного из родителей) подвергшихся воздействию радиации вследствие катастрофы на Чернобыльской АЭС;</w:t>
      </w:r>
    </w:p>
    <w:p w:rsidR="004C1D86" w:rsidRDefault="004C1D86" w:rsidP="004C1D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D1D">
        <w:rPr>
          <w:rFonts w:ascii="Times New Roman" w:hAnsi="Times New Roman" w:cs="Times New Roman"/>
          <w:sz w:val="28"/>
          <w:szCs w:val="28"/>
        </w:rPr>
        <w:t>дети сотрудников полиции, погибших при несении службы;</w:t>
      </w:r>
    </w:p>
    <w:p w:rsidR="00EE2D1D" w:rsidRDefault="00EE2D1D" w:rsidP="004C1D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сотрудников министерства внутренних дел (МВД);</w:t>
      </w:r>
    </w:p>
    <w:p w:rsidR="00EE2D1D" w:rsidRDefault="00EE2D1D" w:rsidP="004C1D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работников прокуратуры;</w:t>
      </w:r>
    </w:p>
    <w:p w:rsidR="00EE2D1D" w:rsidRDefault="00EE2D1D" w:rsidP="004C1D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дети-сироты;</w:t>
      </w:r>
    </w:p>
    <w:p w:rsidR="00EE2D1D" w:rsidRDefault="00EE2D1D" w:rsidP="004C1D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ликвидаторов последствий аварии на ЧАЭС.</w:t>
      </w:r>
    </w:p>
    <w:p w:rsidR="00EE2D1D" w:rsidRDefault="00EE2D1D" w:rsidP="004C1D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D1D" w:rsidRDefault="00EE2D1D" w:rsidP="00EE2D1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Первоочередной прием:</w:t>
      </w:r>
    </w:p>
    <w:p w:rsidR="00EE2D1D" w:rsidRDefault="00EE2D1D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сотрудников и военнослужащих федеральной противопожарной службы МЧС;</w:t>
      </w:r>
    </w:p>
    <w:p w:rsidR="00EE2D1D" w:rsidRDefault="00EE2D1D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(ФСКН);</w:t>
      </w:r>
    </w:p>
    <w:p w:rsidR="00EE2D1D" w:rsidRDefault="00EE2D1D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сотрудников органов внутренних дел;</w:t>
      </w:r>
    </w:p>
    <w:p w:rsidR="00EE2D1D" w:rsidRDefault="00EE2D1D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сотрудников </w:t>
      </w:r>
      <w:r w:rsidR="004A228A">
        <w:rPr>
          <w:rFonts w:ascii="Times New Roman" w:hAnsi="Times New Roman" w:cs="Times New Roman"/>
          <w:sz w:val="28"/>
          <w:szCs w:val="28"/>
        </w:rPr>
        <w:t>Федеральной службы безопасности (ФСБ);</w:t>
      </w:r>
    </w:p>
    <w:p w:rsidR="004A228A" w:rsidRDefault="004A228A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сотрудников Федеральной службы таможенного надзора;</w:t>
      </w:r>
    </w:p>
    <w:p w:rsidR="004A228A" w:rsidRDefault="004A228A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дети-инвалиды;</w:t>
      </w:r>
    </w:p>
    <w:p w:rsidR="004A228A" w:rsidRDefault="004A228A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родителей, участников военных боевых действий;</w:t>
      </w:r>
    </w:p>
    <w:p w:rsidR="004A228A" w:rsidRDefault="004A228A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родителей ветеранов горячих точек;</w:t>
      </w:r>
    </w:p>
    <w:p w:rsidR="004A228A" w:rsidRDefault="004A228A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родителей, участников военных боевых действий;</w:t>
      </w:r>
    </w:p>
    <w:p w:rsidR="004A228A" w:rsidRDefault="004A228A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военнослужащих;</w:t>
      </w:r>
    </w:p>
    <w:p w:rsidR="004A228A" w:rsidRDefault="004A228A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сотрудников правоохранительных органов;</w:t>
      </w:r>
    </w:p>
    <w:p w:rsidR="004A228A" w:rsidRDefault="004A228A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один из родителей является инвалидом 1,2,3 групп;</w:t>
      </w:r>
    </w:p>
    <w:p w:rsidR="004A228A" w:rsidRDefault="004A228A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многодетных семей;</w:t>
      </w:r>
    </w:p>
    <w:p w:rsidR="004A228A" w:rsidRDefault="004A228A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сотрудников, имеющих специальные звания и проходящие службу в учреждениях и органах уголовно-исправительной системы;</w:t>
      </w:r>
    </w:p>
    <w:p w:rsidR="004A228A" w:rsidRDefault="004A228A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сотрудников полиции;</w:t>
      </w:r>
    </w:p>
    <w:p w:rsidR="004A228A" w:rsidRDefault="004A228A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медицинских работников;</w:t>
      </w:r>
    </w:p>
    <w:p w:rsidR="004A228A" w:rsidRDefault="006656BB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 из неполных семей</w:t>
      </w:r>
      <w:r w:rsidR="004A228A">
        <w:rPr>
          <w:rFonts w:ascii="Times New Roman" w:hAnsi="Times New Roman" w:cs="Times New Roman"/>
          <w:sz w:val="28"/>
          <w:szCs w:val="28"/>
        </w:rPr>
        <w:t xml:space="preserve">, находящихся в тяжелой жизненной ситуации (по ходатайству органов опеки и попечительства, районной комиссии по делам несовершеннолетних </w:t>
      </w:r>
      <w:r w:rsidR="000A1785">
        <w:rPr>
          <w:rFonts w:ascii="Times New Roman" w:hAnsi="Times New Roman" w:cs="Times New Roman"/>
          <w:sz w:val="28"/>
          <w:szCs w:val="28"/>
        </w:rPr>
        <w:t>и социальной защите их прав).</w:t>
      </w:r>
    </w:p>
    <w:p w:rsidR="000A1785" w:rsidRDefault="000A1785" w:rsidP="00EE2D1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785" w:rsidRDefault="000A1785" w:rsidP="000A178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предоставляется:</w:t>
      </w:r>
    </w:p>
    <w:p w:rsidR="000A1785" w:rsidRDefault="000A1785" w:rsidP="000A178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педагогических работников;</w:t>
      </w:r>
    </w:p>
    <w:p w:rsidR="00A53A59" w:rsidRDefault="000A1785" w:rsidP="00A53A5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учащихся- матерей, студентов днев</w:t>
      </w:r>
      <w:r w:rsidR="00A53A59">
        <w:rPr>
          <w:rFonts w:ascii="Times New Roman" w:hAnsi="Times New Roman" w:cs="Times New Roman"/>
          <w:sz w:val="28"/>
          <w:szCs w:val="28"/>
        </w:rPr>
        <w:t>ных отделений учебных заведений.</w:t>
      </w:r>
    </w:p>
    <w:p w:rsidR="00A53A59" w:rsidRDefault="00A53A59" w:rsidP="00A5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59" w:rsidRDefault="00A53A59" w:rsidP="00A5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59" w:rsidRDefault="00A53A59" w:rsidP="00A5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53A59" w:rsidRPr="00A53A59" w:rsidRDefault="00A53A59" w:rsidP="00A5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А.П. Кравченко</w:t>
      </w:r>
    </w:p>
    <w:sectPr w:rsidR="00A53A59" w:rsidRPr="00A53A59" w:rsidSect="0054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697"/>
    <w:multiLevelType w:val="hybridMultilevel"/>
    <w:tmpl w:val="E1B468D0"/>
    <w:lvl w:ilvl="0" w:tplc="6332DBAC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A7212"/>
    <w:multiLevelType w:val="hybridMultilevel"/>
    <w:tmpl w:val="C4E0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1DD2"/>
    <w:multiLevelType w:val="hybridMultilevel"/>
    <w:tmpl w:val="17F0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8307E"/>
    <w:multiLevelType w:val="hybridMultilevel"/>
    <w:tmpl w:val="1AF0D73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7FDE29BA"/>
    <w:multiLevelType w:val="multilevel"/>
    <w:tmpl w:val="C6AE944C"/>
    <w:lvl w:ilvl="0">
      <w:start w:val="1"/>
      <w:numFmt w:val="decimal"/>
      <w:lvlText w:val="%1."/>
      <w:lvlJc w:val="left"/>
      <w:pPr>
        <w:ind w:left="7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840" w:hanging="720"/>
      </w:pPr>
    </w:lvl>
    <w:lvl w:ilvl="3">
      <w:start w:val="1"/>
      <w:numFmt w:val="decimal"/>
      <w:isLgl/>
      <w:lvlText w:val="%1.%2.%3.%4."/>
      <w:lvlJc w:val="left"/>
      <w:pPr>
        <w:ind w:left="2560" w:hanging="1080"/>
      </w:pPr>
    </w:lvl>
    <w:lvl w:ilvl="4">
      <w:start w:val="1"/>
      <w:numFmt w:val="decimal"/>
      <w:isLgl/>
      <w:lvlText w:val="%1.%2.%3.%4.%5."/>
      <w:lvlJc w:val="left"/>
      <w:pPr>
        <w:ind w:left="2920" w:hanging="1080"/>
      </w:pPr>
    </w:lvl>
    <w:lvl w:ilvl="5">
      <w:start w:val="1"/>
      <w:numFmt w:val="decimal"/>
      <w:isLgl/>
      <w:lvlText w:val="%1.%2.%3.%4.%5.%6."/>
      <w:lvlJc w:val="left"/>
      <w:pPr>
        <w:ind w:left="3640" w:hanging="1440"/>
      </w:pPr>
    </w:lvl>
    <w:lvl w:ilvl="6">
      <w:start w:val="1"/>
      <w:numFmt w:val="decimal"/>
      <w:isLgl/>
      <w:lvlText w:val="%1.%2.%3.%4.%5.%6.%7."/>
      <w:lvlJc w:val="left"/>
      <w:pPr>
        <w:ind w:left="4360" w:hanging="1800"/>
      </w:pPr>
    </w:lvl>
    <w:lvl w:ilvl="7">
      <w:start w:val="1"/>
      <w:numFmt w:val="decimal"/>
      <w:isLgl/>
      <w:lvlText w:val="%1.%2.%3.%4.%5.%6.%7.%8."/>
      <w:lvlJc w:val="left"/>
      <w:pPr>
        <w:ind w:left="4720" w:hanging="1800"/>
      </w:pPr>
    </w:lvl>
    <w:lvl w:ilvl="8">
      <w:start w:val="1"/>
      <w:numFmt w:val="decimal"/>
      <w:isLgl/>
      <w:lvlText w:val="%1.%2.%3.%4.%5.%6.%7.%8.%9."/>
      <w:lvlJc w:val="left"/>
      <w:pPr>
        <w:ind w:left="54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>
    <w:useFELayout/>
  </w:compat>
  <w:rsids>
    <w:rsidRoot w:val="00575A79"/>
    <w:rsid w:val="000A1785"/>
    <w:rsid w:val="000B35A3"/>
    <w:rsid w:val="000E5F61"/>
    <w:rsid w:val="00106440"/>
    <w:rsid w:val="0011175E"/>
    <w:rsid w:val="00335BDA"/>
    <w:rsid w:val="00380216"/>
    <w:rsid w:val="004A1724"/>
    <w:rsid w:val="004A228A"/>
    <w:rsid w:val="004C1D86"/>
    <w:rsid w:val="00530397"/>
    <w:rsid w:val="00545E7D"/>
    <w:rsid w:val="00575A79"/>
    <w:rsid w:val="005E5096"/>
    <w:rsid w:val="006656BB"/>
    <w:rsid w:val="0067235F"/>
    <w:rsid w:val="007023C7"/>
    <w:rsid w:val="00800455"/>
    <w:rsid w:val="0082101C"/>
    <w:rsid w:val="008A72BE"/>
    <w:rsid w:val="008C7719"/>
    <w:rsid w:val="00915AE3"/>
    <w:rsid w:val="009346F8"/>
    <w:rsid w:val="00964F82"/>
    <w:rsid w:val="00966725"/>
    <w:rsid w:val="009B4EC0"/>
    <w:rsid w:val="009E66F0"/>
    <w:rsid w:val="00A53A59"/>
    <w:rsid w:val="00A81262"/>
    <w:rsid w:val="00A968AC"/>
    <w:rsid w:val="00B20F7F"/>
    <w:rsid w:val="00B87B00"/>
    <w:rsid w:val="00BE1014"/>
    <w:rsid w:val="00BE743D"/>
    <w:rsid w:val="00C1758E"/>
    <w:rsid w:val="00D46240"/>
    <w:rsid w:val="00D46F60"/>
    <w:rsid w:val="00D751C6"/>
    <w:rsid w:val="00D75A86"/>
    <w:rsid w:val="00DB406C"/>
    <w:rsid w:val="00EE2D1D"/>
    <w:rsid w:val="00EF7496"/>
    <w:rsid w:val="00F96721"/>
    <w:rsid w:val="00FC12F5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5A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75A7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57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46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7B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1001-9148-4508-83BA-C537BA05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</cp:lastModifiedBy>
  <cp:revision>2</cp:revision>
  <cp:lastPrinted>2019-10-31T09:06:00Z</cp:lastPrinted>
  <dcterms:created xsi:type="dcterms:W3CDTF">2019-10-31T09:13:00Z</dcterms:created>
  <dcterms:modified xsi:type="dcterms:W3CDTF">2019-10-31T09:13:00Z</dcterms:modified>
</cp:coreProperties>
</file>